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CD2A57">
        <w:rPr>
          <w:rFonts w:ascii="Times New Roman" w:hAnsi="Times New Roman" w:cs="Times New Roman"/>
          <w:sz w:val="26"/>
          <w:szCs w:val="26"/>
        </w:rPr>
        <w:t>жилищного строител</w:t>
      </w:r>
      <w:r w:rsidR="00CD2A57">
        <w:rPr>
          <w:rFonts w:ascii="Times New Roman" w:hAnsi="Times New Roman" w:cs="Times New Roman"/>
          <w:sz w:val="26"/>
          <w:szCs w:val="26"/>
        </w:rPr>
        <w:t>ь</w:t>
      </w:r>
      <w:r w:rsidR="00CD2A57">
        <w:rPr>
          <w:rFonts w:ascii="Times New Roman" w:hAnsi="Times New Roman" w:cs="Times New Roman"/>
          <w:sz w:val="26"/>
          <w:szCs w:val="26"/>
        </w:rPr>
        <w:t xml:space="preserve">ства в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</w:t>
      </w:r>
      <w:r w:rsidR="00CD2A57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CD2A57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на 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CD2A57">
        <w:rPr>
          <w:rFonts w:ascii="Times New Roman" w:hAnsi="Times New Roman" w:cs="Times New Roman"/>
          <w:sz w:val="26"/>
          <w:szCs w:val="26"/>
        </w:rPr>
        <w:t>3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AD6689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</w:t>
      </w:r>
      <w:bookmarkStart w:id="0" w:name="_GoBack"/>
      <w:bookmarkEnd w:id="0"/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CD2A57">
        <w:rPr>
          <w:rFonts w:ascii="Times New Roman" w:hAnsi="Times New Roman" w:cs="Times New Roman"/>
          <w:sz w:val="26"/>
          <w:szCs w:val="26"/>
        </w:rPr>
        <w:t xml:space="preserve">жилищного строительства в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</w:t>
      </w:r>
      <w:r w:rsidR="00176CED">
        <w:rPr>
          <w:rFonts w:ascii="Times New Roman" w:hAnsi="Times New Roman" w:cs="Times New Roman"/>
          <w:sz w:val="26"/>
          <w:szCs w:val="26"/>
        </w:rPr>
        <w:t>непронгенско</w:t>
      </w:r>
      <w:r w:rsidR="00CD2A5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CD2A57">
        <w:rPr>
          <w:rFonts w:ascii="Times New Roman" w:hAnsi="Times New Roman" w:cs="Times New Roman"/>
          <w:sz w:val="26"/>
          <w:szCs w:val="26"/>
        </w:rPr>
        <w:t>м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</w:t>
      </w:r>
      <w:r w:rsidR="00CD2A57">
        <w:rPr>
          <w:rFonts w:ascii="Times New Roman" w:hAnsi="Times New Roman" w:cs="Times New Roman"/>
          <w:sz w:val="26"/>
          <w:szCs w:val="26"/>
        </w:rPr>
        <w:t>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</w:t>
      </w:r>
      <w:r w:rsidR="001E46B3"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>ровского края на 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CD2A57">
        <w:rPr>
          <w:rFonts w:ascii="Times New Roman" w:hAnsi="Times New Roman" w:cs="Times New Roman"/>
          <w:sz w:val="26"/>
          <w:szCs w:val="26"/>
        </w:rPr>
        <w:t>3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CD2A57">
        <w:rPr>
          <w:rFonts w:ascii="Times New Roman" w:hAnsi="Times New Roman" w:cs="Times New Roman"/>
          <w:sz w:val="26"/>
          <w:szCs w:val="26"/>
        </w:rPr>
        <w:t>от 11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CD2A57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D2A5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CD2A57" w:rsidRPr="00CD2A57" w:rsidRDefault="00CD2A57" w:rsidP="00CD2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нию уровня и качества жизни, преодолению дефицита специалистов в социальной сфере, рабочих профессий, повышения уровня рождаемости.</w:t>
      </w:r>
    </w:p>
    <w:p w:rsidR="00CD2A57" w:rsidRPr="00CD2A57" w:rsidRDefault="00CD2A57" w:rsidP="00CD2A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Основными сдерживающими факторами развития жилищного строительства в 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селении являются низкие доходы населения, высокие цены на строительные мат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риалы, высокие процентные ставки по кредитам, сложная транспортная инфр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структура.</w:t>
      </w:r>
    </w:p>
    <w:p w:rsidR="00CD2A57" w:rsidRPr="00CD2A57" w:rsidRDefault="00CD2A57" w:rsidP="00CD2A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Ежегодно образовываются молодые семьи. Неопределенность в успешном будущем семьи, её сохранении, создании благоприятных условий для развития д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тей, не способствует повышению рождаемости, во многом зависит от наличия и с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стояния собственного жилья. Самостоятельно решить финансовую сторону вопр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са обеспечения жильем, соответствующим требованиям современной жизни,  уст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новленным санитарным и техническим правилам и нормам, молодежь не имеет возможности. Отсутствие современного доступного жилья на территории сельск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го поселения препятствует притоку и закреплению специалистов на селе. Совоку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ный уровень доходов семьи и сезонная работа не дают возможности для получения ипотечного жилищного кредита, оплаты первоначального взноса для его получ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ния.  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развитие жилищного строительства в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Нижнепронгенском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сельском посел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нии и введение в эксплуатацию новых жилых площадей и объектов;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оказание государственной поддержки гражданам, проживающим в сел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ской местности на приобретение (изготовление, доставку) строительных матери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лов, конструкций и изделий в целях развития индивидуального жилищного стро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тельства в сельской местности на территории 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Нижнепронгенского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ления Николаевского района Хабаровского края;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улучшение благоустройства и внешнего облика сельского поселения за счет строительства новых современных строений;</w:t>
      </w:r>
    </w:p>
    <w:p w:rsidR="00CD2A57" w:rsidRPr="00CD2A57" w:rsidRDefault="00CD2A57" w:rsidP="00CD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создание условий для привлечения на работу в п. Нижнее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Пронге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молодых специалистов, квалифицированных трудовых ресурсов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улучшение жилищных условий жителей населенных пунктов сельского 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селения;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повышение доступности для строительства жилья и удовлетворения тем самым потребностей населения, в том числе молодых семей и специалистов в ж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лье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D2A57" w:rsidRDefault="00CD2A57" w:rsidP="00CD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Развитие </w:t>
      </w:r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жилищного строительства в </w:t>
      </w:r>
      <w:proofErr w:type="spellStart"/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Нижнепронгенском</w:t>
      </w:r>
      <w:proofErr w:type="spellEnd"/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сельском поселении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2021-2023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2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жилищного строительства в  </w:t>
            </w:r>
            <w:proofErr w:type="spellStart"/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Нижнепронгенском</w:t>
            </w:r>
            <w:proofErr w:type="spellEnd"/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Николаевского муниципального </w:t>
            </w:r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Хабаровского края на 2021-2023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6233A0" w:rsidRDefault="002D53A3" w:rsidP="002D53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жилищных условий граждан, проживающих в поселении, в том числе м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лодых семей и квалифицированных специ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D53A3" w:rsidRPr="002D53A3" w:rsidRDefault="002D53A3" w:rsidP="002D5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Появление новых производств и новых р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бочих мест</w:t>
            </w:r>
          </w:p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2D53A3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застройка и благоустройство населенных пунктов сельского поселения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2D53A3"/>
    <w:rsid w:val="00352188"/>
    <w:rsid w:val="003D0FC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E3F27"/>
    <w:rsid w:val="00892BBA"/>
    <w:rsid w:val="008C2525"/>
    <w:rsid w:val="009066B1"/>
    <w:rsid w:val="00927756"/>
    <w:rsid w:val="009367AE"/>
    <w:rsid w:val="009A2F33"/>
    <w:rsid w:val="009B23E9"/>
    <w:rsid w:val="00A074A5"/>
    <w:rsid w:val="00A70EE3"/>
    <w:rsid w:val="00AD6689"/>
    <w:rsid w:val="00B22E5C"/>
    <w:rsid w:val="00B70287"/>
    <w:rsid w:val="00B7618E"/>
    <w:rsid w:val="00BC2E9F"/>
    <w:rsid w:val="00C25209"/>
    <w:rsid w:val="00C526F5"/>
    <w:rsid w:val="00C81212"/>
    <w:rsid w:val="00C82B95"/>
    <w:rsid w:val="00CD2A57"/>
    <w:rsid w:val="00D3126B"/>
    <w:rsid w:val="00DB66BF"/>
    <w:rsid w:val="00E34E47"/>
    <w:rsid w:val="00E77EDF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11</cp:revision>
  <cp:lastPrinted>2022-03-10T00:50:00Z</cp:lastPrinted>
  <dcterms:created xsi:type="dcterms:W3CDTF">2022-05-16T06:28:00Z</dcterms:created>
  <dcterms:modified xsi:type="dcterms:W3CDTF">2023-02-09T00:02:00Z</dcterms:modified>
</cp:coreProperties>
</file>